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86" w:rsidRPr="009E515C" w:rsidRDefault="007A6686" w:rsidP="007A6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15C">
        <w:rPr>
          <w:rFonts w:ascii="Times New Roman" w:hAnsi="Times New Roman" w:cs="Times New Roman"/>
          <w:b/>
          <w:sz w:val="24"/>
          <w:szCs w:val="24"/>
          <w:u w:val="single"/>
        </w:rPr>
        <w:t>Obrazloženje izvršenja financijskog plana za razdoblje 01.01. - 31.12.2021.</w:t>
      </w:r>
    </w:p>
    <w:p w:rsidR="007A6686" w:rsidRPr="009E515C" w:rsidRDefault="007A6686" w:rsidP="007A6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39" w:type="dxa"/>
        <w:tblInd w:w="-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3"/>
        <w:gridCol w:w="7030"/>
        <w:gridCol w:w="74"/>
        <w:gridCol w:w="325"/>
        <w:gridCol w:w="89"/>
        <w:gridCol w:w="176"/>
        <w:gridCol w:w="12"/>
      </w:tblGrid>
      <w:tr w:rsidR="007A6686" w:rsidRPr="009E515C" w:rsidTr="00BE0143">
        <w:trPr>
          <w:trHeight w:val="424"/>
        </w:trPr>
        <w:tc>
          <w:tcPr>
            <w:tcW w:w="25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/>
                <w:lang w:eastAsia="ar-SA"/>
              </w:rPr>
              <w:t>NAZIV KORISNIKA</w:t>
            </w:r>
          </w:p>
        </w:tc>
        <w:tc>
          <w:tcPr>
            <w:tcW w:w="7706" w:type="dxa"/>
            <w:gridSpan w:val="6"/>
            <w:tcBorders>
              <w:top w:val="single" w:sz="20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E51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OSNOVNA ŠKOLA PLAŠKI</w:t>
            </w:r>
          </w:p>
        </w:tc>
      </w:tr>
      <w:tr w:rsidR="007A6686" w:rsidRPr="009E515C" w:rsidTr="00BE0143">
        <w:trPr>
          <w:trHeight w:val="723"/>
        </w:trPr>
        <w:tc>
          <w:tcPr>
            <w:tcW w:w="253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lang w:eastAsia="ar-SA"/>
              </w:rPr>
              <w:t xml:space="preserve">  DJELOKRUG RADA</w:t>
            </w:r>
          </w:p>
        </w:tc>
        <w:tc>
          <w:tcPr>
            <w:tcW w:w="7706" w:type="dxa"/>
            <w:gridSpan w:val="6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686" w:rsidRPr="009E515C" w:rsidRDefault="007A6686" w:rsidP="00BE0143">
            <w:pPr>
              <w:pStyle w:val="Bezproreda"/>
              <w:jc w:val="both"/>
              <w:rPr>
                <w:rFonts w:ascii="Times New Roman" w:hAnsi="Times New Roman" w:cs="Times New Roman"/>
                <w:sz w:val="24"/>
              </w:rPr>
            </w:pPr>
            <w:r w:rsidRPr="009E515C">
              <w:rPr>
                <w:rFonts w:ascii="Times New Roman" w:hAnsi="Times New Roman" w:cs="Times New Roman"/>
                <w:sz w:val="24"/>
              </w:rPr>
              <w:t>Djelatnost Škole je odgoj i obvezno osnovno školovanje djece i mladih, provedba predškolskog odgoja za djecu u godini dana prije polaska u osnovnu školu u matičnoj školi i obavljanje predškolskog odgoja i obrazovanja za djecu rane i predškolske dobi od navršene treće godine života do polaska u osnovnu školu u Područnoj školi Saborsko. Temelji se na nacionalnom nastavnom planu i programu rada, Školskom kurikulumu te Godišnjem planu i program rada.</w:t>
            </w:r>
          </w:p>
        </w:tc>
      </w:tr>
      <w:tr w:rsidR="007A6686" w:rsidRPr="009E515C" w:rsidTr="00BE0143">
        <w:trPr>
          <w:trHeight w:val="723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lang w:eastAsia="ar-SA"/>
              </w:rPr>
              <w:t xml:space="preserve">  ORGANIZACIJSKA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eastAsia="Calibri" w:hAnsi="Times New Roman" w:cs="Times New Roman"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lang w:eastAsia="ar-SA"/>
              </w:rPr>
              <w:t xml:space="preserve">  STRUKTURA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686" w:rsidRPr="009E515C" w:rsidRDefault="007A6686" w:rsidP="00BE0143">
            <w:pPr>
              <w:snapToGrid w:val="0"/>
              <w:spacing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 xml:space="preserve">Škola radi u jednoj smjeni, a nastava se odvija u matičnoj školi i područnoj školi u Saborskom. U matičnoj školi odvija se nastava za učenike od 1. do 8. </w:t>
            </w:r>
            <w:r w:rsidR="00D92F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 xml:space="preserve">azreda u čistim razrednim odjelima, a u područnoj školi Saborsko od 1. do 4. razreda u jednom kombiniranom razrednom odjelu. </w:t>
            </w:r>
          </w:p>
          <w:p w:rsidR="007A6686" w:rsidRPr="009E515C" w:rsidRDefault="007A6686" w:rsidP="00BE0143">
            <w:pPr>
              <w:snapToGrid w:val="0"/>
              <w:spacing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>Škola ima 13 razrednih odjela. U matičnoj školi su ustrojena i dva razredna odjela za rad s učenicima s teškoćama u razvoju i to za razrednu i predmetnu nastavu. Škola ima sklopljen ugovor o radu s 46 radnika</w:t>
            </w:r>
            <w:r w:rsidRPr="009E5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A6686" w:rsidRPr="009E515C" w:rsidTr="00BE0143">
        <w:trPr>
          <w:trHeight w:val="723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lang w:eastAsia="ar-SA"/>
              </w:rPr>
              <w:t xml:space="preserve">  IZVRŠENJE 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lang w:eastAsia="ar-SA"/>
              </w:rPr>
              <w:t xml:space="preserve"> (Plan /Izvršenje 01.01</w:t>
            </w:r>
            <w:r w:rsidR="009E515C">
              <w:rPr>
                <w:rFonts w:ascii="Times New Roman" w:eastAsia="Calibri" w:hAnsi="Times New Roman" w:cs="Times New Roman"/>
                <w:lang w:eastAsia="ar-SA"/>
              </w:rPr>
              <w:t>.- 31.12</w:t>
            </w:r>
            <w:r w:rsidRPr="009E515C">
              <w:rPr>
                <w:rFonts w:ascii="Times New Roman" w:eastAsia="Calibri" w:hAnsi="Times New Roman" w:cs="Times New Roman"/>
                <w:lang w:eastAsia="ar-SA"/>
              </w:rPr>
              <w:t>.2021.)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</w:tcPr>
          <w:p w:rsidR="007A6686" w:rsidRPr="009E515C" w:rsidRDefault="007A6686" w:rsidP="00BE0143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W w:w="1023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33"/>
            </w:tblGrid>
            <w:tr w:rsidR="007A6686" w:rsidRPr="009E515C" w:rsidTr="00BE0143">
              <w:trPr>
                <w:trHeight w:val="4689"/>
              </w:trPr>
              <w:tc>
                <w:tcPr>
                  <w:tcW w:w="7938" w:type="dxa"/>
                  <w:tcBorders>
                    <w:top w:val="single" w:sz="6" w:space="0" w:color="auto"/>
                    <w:left w:val="single" w:sz="6" w:space="0" w:color="auto"/>
                    <w:bottom w:val="single" w:sz="20" w:space="0" w:color="000000"/>
                    <w:right w:val="single" w:sz="6" w:space="0" w:color="auto"/>
                  </w:tcBorders>
                  <w:shd w:val="clear" w:color="auto" w:fill="auto"/>
                </w:tcPr>
                <w:p w:rsidR="007A6686" w:rsidRPr="009E515C" w:rsidRDefault="007A6686" w:rsidP="00BE0143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left="195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9E515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ar-SA"/>
                    </w:rPr>
                    <w:t xml:space="preserve">   </w:t>
                  </w:r>
                </w:p>
                <w:tbl>
                  <w:tblPr>
                    <w:tblW w:w="709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79"/>
                    <w:gridCol w:w="1619"/>
                    <w:gridCol w:w="2792"/>
                  </w:tblGrid>
                  <w:tr w:rsidR="007A6686" w:rsidRPr="009E515C" w:rsidTr="00BE0143">
                    <w:trPr>
                      <w:trHeight w:val="262"/>
                    </w:trPr>
                    <w:tc>
                      <w:tcPr>
                        <w:tcW w:w="2679" w:type="dxa"/>
                        <w:shd w:val="clear" w:color="auto" w:fill="D9D9D9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255"/>
                          <w:jc w:val="center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>PROGRAM</w:t>
                        </w:r>
                      </w:p>
                    </w:tc>
                    <w:tc>
                      <w:tcPr>
                        <w:tcW w:w="1619" w:type="dxa"/>
                        <w:shd w:val="clear" w:color="auto" w:fill="D9D9D9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255"/>
                          <w:jc w:val="right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>Plan 2021.</w:t>
                        </w:r>
                      </w:p>
                    </w:tc>
                    <w:tc>
                      <w:tcPr>
                        <w:tcW w:w="2792" w:type="dxa"/>
                        <w:shd w:val="clear" w:color="auto" w:fill="D9D9D9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255"/>
                          <w:jc w:val="center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Izvršenje </w:t>
                        </w:r>
                      </w:p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255"/>
                          <w:jc w:val="center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>01.01</w:t>
                        </w:r>
                        <w:r w:rsid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>.-31.12</w:t>
                        </w: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>.2021.</w:t>
                        </w:r>
                      </w:p>
                    </w:tc>
                  </w:tr>
                  <w:tr w:rsidR="007A6686" w:rsidRPr="009E515C" w:rsidTr="00BE0143">
                    <w:trPr>
                      <w:trHeight w:val="262"/>
                    </w:trPr>
                    <w:tc>
                      <w:tcPr>
                        <w:tcW w:w="2679" w:type="dxa"/>
                        <w:shd w:val="clear" w:color="auto" w:fill="auto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34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Zakonski standard javnih ustanova – OŠ </w:t>
                        </w:r>
                      </w:p>
                    </w:tc>
                    <w:tc>
                      <w:tcPr>
                        <w:tcW w:w="1619" w:type="dxa"/>
                        <w:shd w:val="clear" w:color="auto" w:fill="auto"/>
                      </w:tcPr>
                      <w:p w:rsidR="007A6686" w:rsidRPr="009E515C" w:rsidRDefault="00B00A99" w:rsidP="00BE014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700.666,30</w:t>
                        </w:r>
                      </w:p>
                    </w:tc>
                    <w:tc>
                      <w:tcPr>
                        <w:tcW w:w="2792" w:type="dxa"/>
                      </w:tcPr>
                      <w:p w:rsidR="007A6686" w:rsidRPr="009E515C" w:rsidRDefault="00B00A99" w:rsidP="00BE014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700.662,36</w:t>
                        </w:r>
                      </w:p>
                    </w:tc>
                  </w:tr>
                  <w:tr w:rsidR="007A6686" w:rsidRPr="009E515C" w:rsidTr="00BE0143">
                    <w:trPr>
                      <w:trHeight w:val="262"/>
                    </w:trPr>
                    <w:tc>
                      <w:tcPr>
                        <w:tcW w:w="2679" w:type="dxa"/>
                        <w:shd w:val="clear" w:color="auto" w:fill="auto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34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Program javnih potreba iznad standarda – vlastiti prihodi </w:t>
                        </w:r>
                      </w:p>
                    </w:tc>
                    <w:tc>
                      <w:tcPr>
                        <w:tcW w:w="1619" w:type="dxa"/>
                        <w:shd w:val="clear" w:color="auto" w:fill="auto"/>
                        <w:vAlign w:val="center"/>
                      </w:tcPr>
                      <w:p w:rsidR="007A6686" w:rsidRPr="009E515C" w:rsidRDefault="00B00A99" w:rsidP="00BE01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663.633,44</w:t>
                        </w:r>
                      </w:p>
                    </w:tc>
                    <w:tc>
                      <w:tcPr>
                        <w:tcW w:w="2792" w:type="dxa"/>
                      </w:tcPr>
                      <w:p w:rsidR="007A6686" w:rsidRPr="009E515C" w:rsidRDefault="007A6686" w:rsidP="00BE01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A6686" w:rsidRPr="009E515C" w:rsidRDefault="00B00A99" w:rsidP="00BE01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661.377,20</w:t>
                        </w:r>
                      </w:p>
                    </w:tc>
                  </w:tr>
                  <w:tr w:rsidR="007A6686" w:rsidRPr="009E515C" w:rsidTr="00BE0143">
                    <w:trPr>
                      <w:trHeight w:val="277"/>
                    </w:trPr>
                    <w:tc>
                      <w:tcPr>
                        <w:tcW w:w="2679" w:type="dxa"/>
                        <w:shd w:val="clear" w:color="auto" w:fill="auto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34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Javne potrebe iznad zakonskog standarda –OŠ </w:t>
                        </w:r>
                      </w:p>
                    </w:tc>
                    <w:tc>
                      <w:tcPr>
                        <w:tcW w:w="1619" w:type="dxa"/>
                        <w:shd w:val="clear" w:color="auto" w:fill="auto"/>
                        <w:vAlign w:val="center"/>
                      </w:tcPr>
                      <w:p w:rsidR="007A6686" w:rsidRPr="009E515C" w:rsidRDefault="00B00A99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18.200,00</w:t>
                        </w:r>
                      </w:p>
                    </w:tc>
                    <w:tc>
                      <w:tcPr>
                        <w:tcW w:w="2792" w:type="dxa"/>
                        <w:vAlign w:val="center"/>
                      </w:tcPr>
                      <w:p w:rsidR="007A6686" w:rsidRPr="009E515C" w:rsidRDefault="00B00A99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12.749,85</w:t>
                        </w:r>
                      </w:p>
                    </w:tc>
                  </w:tr>
                  <w:tr w:rsidR="007A6686" w:rsidRPr="009E515C" w:rsidTr="00BE0143">
                    <w:trPr>
                      <w:trHeight w:val="752"/>
                    </w:trPr>
                    <w:tc>
                      <w:tcPr>
                        <w:tcW w:w="2679" w:type="dxa"/>
                        <w:shd w:val="clear" w:color="auto" w:fill="auto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34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Program pomoćnici u nastavi OŠ i SŠ (EU projekt) </w:t>
                        </w:r>
                      </w:p>
                    </w:tc>
                    <w:tc>
                      <w:tcPr>
                        <w:tcW w:w="1619" w:type="dxa"/>
                        <w:shd w:val="clear" w:color="auto" w:fill="auto"/>
                        <w:vAlign w:val="center"/>
                      </w:tcPr>
                      <w:p w:rsidR="007A6686" w:rsidRPr="009E515C" w:rsidRDefault="00B00A99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142.000,00</w:t>
                        </w:r>
                      </w:p>
                    </w:tc>
                    <w:tc>
                      <w:tcPr>
                        <w:tcW w:w="2792" w:type="dxa"/>
                        <w:vAlign w:val="center"/>
                      </w:tcPr>
                      <w:p w:rsidR="007A6686" w:rsidRPr="009E515C" w:rsidRDefault="00B00A99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ar-SA"/>
                          </w:rPr>
                          <w:t>57.020,46</w:t>
                        </w:r>
                      </w:p>
                    </w:tc>
                  </w:tr>
                  <w:tr w:rsidR="007A6686" w:rsidRPr="009E515C" w:rsidTr="00BE0143">
                    <w:trPr>
                      <w:trHeight w:val="262"/>
                    </w:trPr>
                    <w:tc>
                      <w:tcPr>
                        <w:tcW w:w="2679" w:type="dxa"/>
                        <w:shd w:val="clear" w:color="auto" w:fill="auto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34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Osiguravanje šk. prehrane za djecu u riziku od siromaštva KŽ </w:t>
                        </w:r>
                      </w:p>
                    </w:tc>
                    <w:tc>
                      <w:tcPr>
                        <w:tcW w:w="1619" w:type="dxa"/>
                        <w:shd w:val="clear" w:color="auto" w:fill="auto"/>
                        <w:vAlign w:val="center"/>
                      </w:tcPr>
                      <w:p w:rsidR="007A6686" w:rsidRPr="009E515C" w:rsidRDefault="00B00A99" w:rsidP="00BE01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95.000,00</w:t>
                        </w:r>
                      </w:p>
                    </w:tc>
                    <w:tc>
                      <w:tcPr>
                        <w:tcW w:w="2792" w:type="dxa"/>
                        <w:vAlign w:val="center"/>
                      </w:tcPr>
                      <w:p w:rsidR="007A6686" w:rsidRPr="009E515C" w:rsidRDefault="00B00A99" w:rsidP="00BE01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41.481,12</w:t>
                        </w:r>
                      </w:p>
                    </w:tc>
                  </w:tr>
                  <w:tr w:rsidR="007A6686" w:rsidRPr="009E515C" w:rsidTr="00BE0143">
                    <w:trPr>
                      <w:trHeight w:val="262"/>
                    </w:trPr>
                    <w:tc>
                      <w:tcPr>
                        <w:tcW w:w="2679" w:type="dxa"/>
                        <w:shd w:val="clear" w:color="auto" w:fill="F2F2F2" w:themeFill="background1" w:themeFillShade="F2"/>
                        <w:vAlign w:val="center"/>
                      </w:tcPr>
                      <w:p w:rsidR="007A6686" w:rsidRPr="009E515C" w:rsidRDefault="007A6686" w:rsidP="00BE0143">
                        <w:pPr>
                          <w:tabs>
                            <w:tab w:val="left" w:pos="2694"/>
                          </w:tabs>
                          <w:suppressAutoHyphens/>
                          <w:snapToGrid w:val="0"/>
                          <w:spacing w:after="0" w:line="100" w:lineRule="atLeast"/>
                          <w:ind w:right="34"/>
                          <w:rPr>
                            <w:rFonts w:ascii="Times New Roman" w:hAnsi="Times New Roman" w:cs="Times New Roman"/>
                            <w:b/>
                            <w:bCs/>
                            <w:lang w:eastAsia="ar-SA"/>
                          </w:rPr>
                        </w:pPr>
                        <w:r w:rsidRPr="009E515C">
                          <w:rPr>
                            <w:rFonts w:ascii="Times New Roman" w:hAnsi="Times New Roman" w:cs="Times New Roman"/>
                            <w:b/>
                            <w:bCs/>
                            <w:lang w:eastAsia="ar-SA"/>
                          </w:rPr>
                          <w:t>UKUPNO OŠ PLAŠKI</w:t>
                        </w:r>
                      </w:p>
                    </w:tc>
                    <w:tc>
                      <w:tcPr>
                        <w:tcW w:w="1619" w:type="dxa"/>
                        <w:shd w:val="clear" w:color="auto" w:fill="F2F2F2" w:themeFill="background1" w:themeFillShade="F2"/>
                        <w:vAlign w:val="center"/>
                      </w:tcPr>
                      <w:p w:rsidR="007A6686" w:rsidRPr="009E515C" w:rsidRDefault="00B00A99" w:rsidP="00BE01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1.619.499,74</w:t>
                        </w:r>
                      </w:p>
                    </w:tc>
                    <w:tc>
                      <w:tcPr>
                        <w:tcW w:w="2792" w:type="dxa"/>
                        <w:shd w:val="clear" w:color="auto" w:fill="F2F2F2" w:themeFill="background1" w:themeFillShade="F2"/>
                        <w:vAlign w:val="center"/>
                      </w:tcPr>
                      <w:p w:rsidR="007A6686" w:rsidRPr="009E515C" w:rsidRDefault="00B00A99" w:rsidP="00BE014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1.473.290,99</w:t>
                        </w:r>
                      </w:p>
                    </w:tc>
                  </w:tr>
                </w:tbl>
                <w:p w:rsidR="007A6686" w:rsidRPr="009E515C" w:rsidRDefault="007A6686" w:rsidP="00BE0143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left="195" w:right="255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7A6686" w:rsidRPr="009E515C" w:rsidRDefault="007A6686" w:rsidP="00BE0143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right="25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A6686" w:rsidRPr="009E515C" w:rsidTr="00BE0143">
        <w:trPr>
          <w:trHeight w:val="131"/>
        </w:trPr>
        <w:tc>
          <w:tcPr>
            <w:tcW w:w="9563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" w:type="dxa"/>
            <w:shd w:val="clear" w:color="auto" w:fill="auto"/>
          </w:tcPr>
          <w:p w:rsidR="007A6686" w:rsidRPr="009E515C" w:rsidRDefault="007A6686" w:rsidP="00BE014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" w:type="dxa"/>
            <w:shd w:val="clear" w:color="auto" w:fill="auto"/>
          </w:tcPr>
          <w:p w:rsidR="007A6686" w:rsidRPr="009E515C" w:rsidRDefault="007A6686" w:rsidP="00BE014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" w:type="dxa"/>
            <w:shd w:val="clear" w:color="auto" w:fill="auto"/>
          </w:tcPr>
          <w:p w:rsidR="007A6686" w:rsidRPr="009E515C" w:rsidRDefault="007A6686" w:rsidP="00BE014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" w:type="dxa"/>
            <w:gridSpan w:val="2"/>
            <w:shd w:val="clear" w:color="auto" w:fill="auto"/>
          </w:tcPr>
          <w:p w:rsidR="007A6686" w:rsidRPr="009E515C" w:rsidRDefault="007A6686" w:rsidP="00BE0143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6686" w:rsidRPr="009E515C" w:rsidTr="00BE0143">
        <w:trPr>
          <w:gridAfter w:val="1"/>
          <w:wAfter w:w="12" w:type="dxa"/>
          <w:trHeight w:val="556"/>
        </w:trPr>
        <w:tc>
          <w:tcPr>
            <w:tcW w:w="25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/>
                <w:lang w:eastAsia="ar-SA"/>
              </w:rPr>
              <w:t>NAZIV PROGRAMA</w:t>
            </w:r>
          </w:p>
        </w:tc>
        <w:tc>
          <w:tcPr>
            <w:tcW w:w="769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pStyle w:val="Bezproreda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PROGRAM: Zakonski standardi javnih ustanova OŠ</w:t>
            </w:r>
          </w:p>
          <w:p w:rsidR="007A6686" w:rsidRPr="009E515C" w:rsidRDefault="007A6686" w:rsidP="00BE0143">
            <w:pPr>
              <w:pStyle w:val="Bezproreda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 xml:space="preserve">AKTIVNOST A100034: </w:t>
            </w:r>
            <w:proofErr w:type="spellStart"/>
            <w:r w:rsidRPr="009E515C">
              <w:rPr>
                <w:rFonts w:ascii="Times New Roman" w:hAnsi="Times New Roman" w:cs="Times New Roman"/>
              </w:rPr>
              <w:t>Odgojnoobrazovno,administrativno</w:t>
            </w:r>
            <w:proofErr w:type="spellEnd"/>
            <w:r w:rsidRPr="009E515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E515C">
              <w:rPr>
                <w:rFonts w:ascii="Times New Roman" w:hAnsi="Times New Roman" w:cs="Times New Roman"/>
              </w:rPr>
              <w:t>teh.osoblje</w:t>
            </w:r>
            <w:proofErr w:type="spellEnd"/>
          </w:p>
          <w:p w:rsidR="007A6686" w:rsidRPr="009E515C" w:rsidRDefault="007A6686" w:rsidP="00BE0143">
            <w:pPr>
              <w:pStyle w:val="Bezproreda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 xml:space="preserve">AKTIVNOST A100034A: </w:t>
            </w:r>
            <w:proofErr w:type="spellStart"/>
            <w:r w:rsidRPr="009E515C">
              <w:rPr>
                <w:rFonts w:ascii="Times New Roman" w:hAnsi="Times New Roman" w:cs="Times New Roman"/>
              </w:rPr>
              <w:t>Odgojnoobrazovno,administrativno</w:t>
            </w:r>
            <w:proofErr w:type="spellEnd"/>
            <w:r w:rsidRPr="009E515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9E515C">
              <w:rPr>
                <w:rFonts w:ascii="Times New Roman" w:hAnsi="Times New Roman" w:cs="Times New Roman"/>
              </w:rPr>
              <w:t>teh.osoblje</w:t>
            </w:r>
            <w:proofErr w:type="spellEnd"/>
            <w:r w:rsidRPr="009E515C">
              <w:rPr>
                <w:rFonts w:ascii="Times New Roman" w:hAnsi="Times New Roman" w:cs="Times New Roman"/>
              </w:rPr>
              <w:t>-posebni dio</w:t>
            </w:r>
          </w:p>
          <w:p w:rsidR="007A6686" w:rsidRPr="009E515C" w:rsidRDefault="007A6686" w:rsidP="00BE0143">
            <w:pPr>
              <w:pStyle w:val="Bezproreda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Aktivnost A100035: Operativni plan tekućeg i investicijskog održavanja OŠ</w:t>
            </w:r>
          </w:p>
          <w:p w:rsidR="007A6686" w:rsidRPr="009E515C" w:rsidRDefault="007A6686" w:rsidP="00BE0143">
            <w:pPr>
              <w:pStyle w:val="Bezproreda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Kapitalni projekt K100003: Nefinancijska imovina i investicijsko održavanje</w:t>
            </w:r>
          </w:p>
          <w:p w:rsidR="007A6686" w:rsidRPr="009E515C" w:rsidRDefault="007A6686" w:rsidP="00BE0143">
            <w:pPr>
              <w:pStyle w:val="Bezproreda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OŠ</w:t>
            </w:r>
          </w:p>
        </w:tc>
      </w:tr>
      <w:tr w:rsidR="007A6686" w:rsidRPr="009E515C" w:rsidTr="00BE0143">
        <w:trPr>
          <w:trHeight w:val="557"/>
        </w:trPr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7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Poboljšanje kvalitete nastave i zadovoljavanje potreba svih učenika za usvajanjem znanja i razvojem vještina i sposobnosti kroz redovitu i izbornu nastavu te projekte koje provodi škola.</w:t>
            </w:r>
          </w:p>
        </w:tc>
      </w:tr>
      <w:tr w:rsidR="007A6686" w:rsidRPr="009E515C" w:rsidTr="00BE0143">
        <w:trPr>
          <w:trHeight w:val="686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POSEBNI CILJEVI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686" w:rsidRPr="009E515C" w:rsidRDefault="007A6686" w:rsidP="00BE0143">
            <w:pPr>
              <w:shd w:val="clear" w:color="auto" w:fill="FFFFFF"/>
              <w:spacing w:line="100" w:lineRule="atLeast"/>
              <w:ind w:righ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>Podizanje kvalitete odgoja i obrazovanja kroz uključivanje učenika u projekte, natjecanja, izvan-učioničku i terensku nastavu.</w:t>
            </w:r>
          </w:p>
        </w:tc>
      </w:tr>
      <w:tr w:rsidR="007A6686" w:rsidRPr="009E515C" w:rsidTr="00BE0143">
        <w:trPr>
          <w:trHeight w:val="851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15C">
              <w:rPr>
                <w:rFonts w:ascii="Times New Roman" w:hAnsi="Times New Roman" w:cs="Times New Roman"/>
              </w:rPr>
              <w:t>Zakon o proračunu RH (NN, broj 87/08, 136/12, 15/15)</w:t>
            </w:r>
          </w:p>
          <w:p w:rsidR="007A6686" w:rsidRPr="009E515C" w:rsidRDefault="007A6686" w:rsidP="00BE0143">
            <w:pPr>
              <w:pStyle w:val="Tijeloteksta"/>
              <w:rPr>
                <w:sz w:val="22"/>
                <w:szCs w:val="22"/>
              </w:rPr>
            </w:pPr>
            <w:r w:rsidRPr="009E515C">
              <w:rPr>
                <w:sz w:val="22"/>
                <w:szCs w:val="22"/>
              </w:rPr>
              <w:t xml:space="preserve">-  Zakona o odgoju i obrazovanju u osnovnoj i srednjoj školi (Narodne novine, 87/08, 86/09, 92/10,105/10. ,92./11.,16/12.,86/12., 94/13, 152/2014,7/17.i 68/18. 98/19. – u daljnjem tekstu Zakon o odgoju i obrazovanju) 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- Državni pedagoški standard osnovnoškolskog sustava odgoja i obrazovanja (NN, broj 63/08, 90/10)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- Uredba o načinu izračuna iznosa pomoći izravnanja za decentralizirane funkcije jedinica   lokalne i područne (regionalne) samouprave (NN, broj 13/17)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- Odluka Vlade RH o kriterijima i mjerilima za utvrđivanje bilančnih prava za financiranje minimalnog financijskog standarda javnih potreba  osnovnih škola (NN, broj 14/17)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- Odluka o kriterijima i mjerilima za financiranje decentraliziranih funkcija u osnovnim školama koju donosi skupština Županije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 xml:space="preserve">- Financijski plan materijalnih i financijskih rashoda za osnovne škole 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 xml:space="preserve">- Operativni plan investicijskih ulaganja u osnovne škole, srednje škole i učeničke domove 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- Plan rashoda za nabavu proizvedene dugotrajne imovine i dodatna ulaganja na nefinancijskoj imovini u OŠ na području KŽ</w:t>
            </w:r>
          </w:p>
          <w:p w:rsidR="007A6686" w:rsidRPr="009E515C" w:rsidRDefault="007A6686" w:rsidP="00BE0143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A6686" w:rsidRPr="009E515C" w:rsidTr="00BE0143">
        <w:trPr>
          <w:trHeight w:val="1403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Odluka Vlade o kriterijima i mjerilima za utvrđivanje bilančnih prava za financiranje minimalnog financijskog standarda javnih potreba osnovnih škola (NN, broj 148/20)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Smjernice Ministarstva financija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hAnsi="Times New Roman" w:cs="Times New Roman"/>
              </w:rPr>
              <w:t>Odluka o kriterijima, mjerilima i načinu financiranja decentraliziranih funkcija u 2021.godini kojima je Karlovačka županija osnivač (Glasnik KŽ 67B/20)</w:t>
            </w:r>
          </w:p>
          <w:p w:rsidR="007A6686" w:rsidRPr="009E515C" w:rsidRDefault="007A6686" w:rsidP="00BE0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E515C">
              <w:rPr>
                <w:rFonts w:ascii="Times New Roman" w:hAnsi="Times New Roman" w:cs="Times New Roman"/>
              </w:rPr>
              <w:t>Upute za izradu Proračuna Karlovačke županije za razdoblje 2021.-2023.</w:t>
            </w:r>
          </w:p>
        </w:tc>
      </w:tr>
      <w:tr w:rsidR="007A6686" w:rsidRPr="009E515C" w:rsidTr="00BE0143">
        <w:trPr>
          <w:trHeight w:val="82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IZVRŠENJE 01.01</w:t>
            </w:r>
            <w:r w:rsidR="00B00A99">
              <w:rPr>
                <w:rFonts w:ascii="Times New Roman" w:eastAsia="Calibri" w:hAnsi="Times New Roman" w:cs="Times New Roman"/>
                <w:bCs/>
                <w:lang w:eastAsia="ar-SA"/>
              </w:rPr>
              <w:t>.-31</w:t>
            </w: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 w:rsidR="00B00A99">
              <w:rPr>
                <w:rFonts w:ascii="Times New Roman" w:eastAsia="Calibri" w:hAnsi="Times New Roman" w:cs="Times New Roman"/>
                <w:bCs/>
                <w:lang w:eastAsia="ar-SA"/>
              </w:rPr>
              <w:t>12</w:t>
            </w: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.2021.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69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316"/>
              <w:gridCol w:w="2116"/>
            </w:tblGrid>
            <w:tr w:rsidR="007A6686" w:rsidRPr="009E515C" w:rsidTr="00AF58A1">
              <w:trPr>
                <w:trHeight w:val="258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 2021.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Izvršenje 1.1</w:t>
                  </w:r>
                  <w:r w:rsidR="00B00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.- 31.12</w:t>
                  </w: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.2021.</w:t>
                  </w:r>
                </w:p>
              </w:tc>
            </w:tr>
            <w:tr w:rsidR="007A6686" w:rsidRPr="009E515C" w:rsidTr="00AF58A1">
              <w:trPr>
                <w:trHeight w:val="183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</w:t>
                  </w:r>
                  <w:proofErr w:type="spellEnd"/>
                  <w:r w:rsidR="000B3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</w:t>
                  </w:r>
                  <w:proofErr w:type="spellEnd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B3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osoblje OPĆI DIO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134.664,00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9E515C" w:rsidRDefault="00B00A99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134.664,00</w:t>
                  </w:r>
                </w:p>
              </w:tc>
            </w:tr>
            <w:tr w:rsidR="007A6686" w:rsidRPr="009E515C" w:rsidTr="00AF58A1">
              <w:trPr>
                <w:trHeight w:val="183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Odg.,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</w:t>
                  </w:r>
                  <w:proofErr w:type="spellEnd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I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tehn.osoblje</w:t>
                  </w:r>
                  <w:proofErr w:type="spellEnd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POSEBNI DIO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256.899,80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9E515C" w:rsidRDefault="00B00A99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256.895,86</w:t>
                  </w:r>
                </w:p>
              </w:tc>
            </w:tr>
            <w:tr w:rsidR="007A6686" w:rsidRPr="009E515C" w:rsidTr="00AF58A1">
              <w:trPr>
                <w:trHeight w:val="183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Prijevoz OŠ 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B00A99" w:rsidRDefault="00B00A99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264.056,25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B00A99" w:rsidRDefault="00B00A99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264.056,25</w:t>
                  </w:r>
                </w:p>
              </w:tc>
            </w:tr>
            <w:tr w:rsidR="007A6686" w:rsidRPr="009E515C" w:rsidTr="00AF58A1">
              <w:trPr>
                <w:trHeight w:val="516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Operativni plan, tek. i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</w:t>
                  </w:r>
                  <w:proofErr w:type="spellEnd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održav.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F1360B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3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5.000,00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0B" w:rsidRDefault="007A6686" w:rsidP="00BE0143">
                  <w:pPr>
                    <w:tabs>
                      <w:tab w:val="left" w:pos="942"/>
                      <w:tab w:val="center" w:pos="114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3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7A6686" w:rsidRPr="00F1360B" w:rsidRDefault="007A6686" w:rsidP="00BE0143">
                  <w:pPr>
                    <w:tabs>
                      <w:tab w:val="left" w:pos="942"/>
                      <w:tab w:val="center" w:pos="1142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360B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0,00</w:t>
                  </w:r>
                </w:p>
              </w:tc>
            </w:tr>
            <w:tr w:rsidR="007A6686" w:rsidRPr="009E515C" w:rsidTr="00AF58A1">
              <w:trPr>
                <w:trHeight w:val="302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Nefinancijska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imov</w:t>
                  </w:r>
                  <w:proofErr w:type="spellEnd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i održavanje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6686" w:rsidRPr="00AF58A1" w:rsidRDefault="00AF58A1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8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45.046,25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686" w:rsidRPr="00AF58A1" w:rsidRDefault="00AF58A1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58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45.046,25</w:t>
                  </w:r>
                </w:p>
              </w:tc>
            </w:tr>
            <w:tr w:rsidR="007A6686" w:rsidRPr="009E515C" w:rsidTr="00AF58A1">
              <w:trPr>
                <w:trHeight w:val="229"/>
                <w:jc w:val="center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515C">
                    <w:rPr>
                      <w:rFonts w:ascii="Times New Roman" w:hAnsi="Times New Roman" w:cs="Times New Roman"/>
                      <w:b/>
                    </w:rPr>
                    <w:t>UKUPNO PROGRAM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A6686" w:rsidRPr="009E515C" w:rsidRDefault="00AF58A1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705.666,30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7A6686" w:rsidRPr="009E515C" w:rsidRDefault="00AF58A1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700.662,36</w:t>
                  </w:r>
                </w:p>
              </w:tc>
            </w:tr>
          </w:tbl>
          <w:p w:rsidR="007A6686" w:rsidRPr="009E515C" w:rsidRDefault="007A6686" w:rsidP="00BE0143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color w:val="FF0000"/>
                <w:lang w:eastAsia="ar-SA"/>
              </w:rPr>
            </w:pPr>
          </w:p>
        </w:tc>
      </w:tr>
      <w:tr w:rsidR="007A6686" w:rsidRPr="009E515C" w:rsidTr="00BE0143">
        <w:trPr>
          <w:trHeight w:val="2272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POKAZATELJI USPJEŠNOSTI U RAZDOBLJU 01.01</w:t>
            </w:r>
            <w:r w:rsidR="00AF58A1">
              <w:rPr>
                <w:rFonts w:ascii="Times New Roman" w:eastAsia="Calibri" w:hAnsi="Times New Roman" w:cs="Times New Roman"/>
                <w:bCs/>
                <w:lang w:eastAsia="ar-SA"/>
              </w:rPr>
              <w:t>.-31</w:t>
            </w: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 w:rsidR="00AF58A1">
              <w:rPr>
                <w:rFonts w:ascii="Times New Roman" w:eastAsia="Calibri" w:hAnsi="Times New Roman" w:cs="Times New Roman"/>
                <w:bCs/>
                <w:lang w:eastAsia="ar-SA"/>
              </w:rPr>
              <w:t>12</w:t>
            </w: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.2021.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A6686" w:rsidRDefault="007A6686" w:rsidP="00BE0143">
            <w:pPr>
              <w:snapToGrid w:val="0"/>
              <w:spacing w:line="100" w:lineRule="atLeast"/>
              <w:ind w:right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Škola je i ove školske godine uposlila E-tehničara koji je zadužen za održavanje informatičke opreme i pomoć u svakodnevnom radu učitelju informatike. </w:t>
            </w:r>
          </w:p>
          <w:p w:rsidR="007A6686" w:rsidRDefault="00D92F90" w:rsidP="00D92F90">
            <w:pPr>
              <w:snapToGrid w:val="0"/>
              <w:spacing w:line="100" w:lineRule="atLeast"/>
              <w:ind w:right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Uspješno je završena energetska obnova zgrade matične škole, pokriveni su svi troškovi, zatvoreno je dozvoljeno prekoračenje po računu Škole.</w:t>
            </w:r>
          </w:p>
          <w:p w:rsidR="00D92F90" w:rsidRPr="009E515C" w:rsidRDefault="00D92F90" w:rsidP="00D92F90">
            <w:pPr>
              <w:snapToGrid w:val="0"/>
              <w:spacing w:line="100" w:lineRule="atLeast"/>
              <w:ind w:right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Sredstva od prodaje zgrade Područne škole, uložena su u sanaciju vanjskog školskog sportskog igrališta (zamjena žičane ograde).</w:t>
            </w:r>
          </w:p>
        </w:tc>
      </w:tr>
      <w:tr w:rsidR="007A6686" w:rsidRPr="009E515C" w:rsidTr="00BE0143">
        <w:trPr>
          <w:gridAfter w:val="1"/>
          <w:wAfter w:w="12" w:type="dxa"/>
          <w:trHeight w:val="338"/>
        </w:trPr>
        <w:tc>
          <w:tcPr>
            <w:tcW w:w="25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/>
                <w:lang w:eastAsia="ar-SA"/>
              </w:rPr>
              <w:t>Aktivnost: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769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JAVNE POTREBE IZNAD ZAKONSKOG STANDARDA 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Aktivnost A100041: Županijske javne potrebe </w:t>
            </w:r>
            <w:r w:rsidRPr="009E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A100042: Vlastiti prihodi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A100159:Javne potrebe iznad standarda-donacije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A100161:Javne potrebe iznad standarda-ostalo (šk. kuhinja, izleti i dr.)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A100162:Prijenos sredstava od nenadležnih proračuna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A100164 Stručno osposobljavanje bez zasnivanja radnog odnosa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A100142A:Prihodi od nefinancijske imovine i naknade šteta s osnova osiguranja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Aktivnost A100175: Sufinanciranje programa </w:t>
            </w:r>
            <w:proofErr w:type="spellStart"/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predškole</w:t>
            </w:r>
            <w:proofErr w:type="spellEnd"/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A100191: Shema školskog voća, povrća i mlijeka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A100128: Pomoćnici u nastavi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>Aktivnost A100176: Osiguravanje školske prehrane za djecu u riziku od siromaštva Karlovačke županije</w:t>
            </w:r>
          </w:p>
          <w:p w:rsidR="007A6686" w:rsidRPr="009E515C" w:rsidRDefault="007A6686" w:rsidP="00BE0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686" w:rsidRPr="009E515C" w:rsidTr="00BE0143">
        <w:trPr>
          <w:trHeight w:val="2054"/>
        </w:trPr>
        <w:tc>
          <w:tcPr>
            <w:tcW w:w="2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OPĆI CILJ</w:t>
            </w:r>
          </w:p>
        </w:tc>
        <w:tc>
          <w:tcPr>
            <w:tcW w:w="7706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hd w:val="clear" w:color="auto" w:fill="FFFFFF"/>
              <w:snapToGrid w:val="0"/>
              <w:spacing w:before="280" w:after="280" w:line="240" w:lineRule="auto"/>
              <w:ind w:right="239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Poboljšanje kvalitete nastave i zadovoljavanje potreba svih učenika za usvajanjem znanja i razvojem vještina i sposobnosti kroz redovitu i izbornu nastavu te projekte koje provodi škola.</w:t>
            </w:r>
            <w:r w:rsidRPr="009E515C">
              <w:rPr>
                <w:rFonts w:ascii="Times New Roman" w:hAnsi="Times New Roman" w:cs="Times New Roman"/>
              </w:rPr>
              <w:t xml:space="preserve"> </w:t>
            </w:r>
          </w:p>
          <w:p w:rsidR="007A6686" w:rsidRPr="009E515C" w:rsidRDefault="007A6686" w:rsidP="00BE0143">
            <w:pPr>
              <w:shd w:val="clear" w:color="auto" w:fill="FFFFFF"/>
              <w:snapToGrid w:val="0"/>
              <w:spacing w:before="280" w:after="280" w:line="240" w:lineRule="auto"/>
              <w:ind w:right="239"/>
              <w:jc w:val="both"/>
              <w:rPr>
                <w:rFonts w:ascii="Times New Roman" w:hAnsi="Times New Roman" w:cs="Times New Roman"/>
              </w:rPr>
            </w:pPr>
            <w:r w:rsidRPr="009E5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programa predškolskog odgoja (za učenike u godini dana prije polaska u osnovnu školu).</w:t>
            </w:r>
          </w:p>
        </w:tc>
      </w:tr>
      <w:tr w:rsidR="007A6686" w:rsidRPr="009E515C" w:rsidTr="00BE0143">
        <w:trPr>
          <w:trHeight w:val="686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POSEBNI CILJEVI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686" w:rsidRPr="009E515C" w:rsidRDefault="007A6686" w:rsidP="00BE0143">
            <w:pPr>
              <w:shd w:val="clear" w:color="auto" w:fill="FFFFFF"/>
              <w:suppressAutoHyphens/>
              <w:spacing w:after="0" w:line="100" w:lineRule="atLeast"/>
              <w:ind w:right="2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>Kroz uključivanje u projekte nastojali smo utjecati na poboljšanje imovinskog, zdravstvenog i psihofizičkog statusa naših učenika. Kvalitetnije obrazovanje i razvijanje sposobnosti, vještina i samopouzdanja kod naših učenika postiže se donacijama lokalne samouprave  za nastavna sredstva i pomagala.</w:t>
            </w:r>
          </w:p>
        </w:tc>
      </w:tr>
      <w:tr w:rsidR="007A6686" w:rsidRPr="009E515C" w:rsidTr="00BE0143">
        <w:trPr>
          <w:trHeight w:val="82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ZAKONSKA OSNOVA ZA PROVOĐENJE PROGRAMA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>Pravilnik o školskoj shemi voća i povrća te mlijeka i mliječnih proizvoda (N.N. 98/2019.)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>Zakon o predškolskom odgoju i obrazovanju (N.N.10/97,107/07 i 94/13.)</w:t>
            </w:r>
          </w:p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>Pravilnik o posebnim uvjetima i mjerilima ostvarivanja programa predškolskog odgoja (N. N. 133/97.)</w:t>
            </w:r>
          </w:p>
        </w:tc>
      </w:tr>
      <w:tr w:rsidR="007A6686" w:rsidRPr="009E515C" w:rsidTr="00BE0143">
        <w:trPr>
          <w:trHeight w:val="82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ISHODIŠTE I POKAZATELJI NA KOJIMA SE ZASNIVAJU IZRAČUNI I SREDSTVA ZA PROVOĐENJE PROGRAMA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C">
              <w:rPr>
                <w:rFonts w:ascii="Times New Roman" w:hAnsi="Times New Roman" w:cs="Times New Roman"/>
                <w:sz w:val="24"/>
                <w:szCs w:val="24"/>
              </w:rPr>
              <w:t xml:space="preserve">Proračun Karlovačke županije za 2021. godinu Upute proračunskim korisnicima za izradu Proračuna Karlovačke županije za razdoblje 2021. – 2023. Ugovor o pristupanju školskoj shemi (voće  i mlijeka i mliječnih proizvoda)Odluka o financiranju Ministarstva znanosti i obrazovanja za financiranje projekta „Karlovačka županija za </w:t>
            </w:r>
            <w:proofErr w:type="spellStart"/>
            <w:r w:rsidRPr="009E515C">
              <w:rPr>
                <w:rFonts w:ascii="Times New Roman" w:hAnsi="Times New Roman" w:cs="Times New Roman"/>
                <w:sz w:val="24"/>
                <w:szCs w:val="24"/>
              </w:rPr>
              <w:t>inkluzivne</w:t>
            </w:r>
            <w:proofErr w:type="spellEnd"/>
            <w:r w:rsidRPr="009E515C">
              <w:rPr>
                <w:rFonts w:ascii="Times New Roman" w:hAnsi="Times New Roman" w:cs="Times New Roman"/>
                <w:sz w:val="24"/>
                <w:szCs w:val="24"/>
              </w:rPr>
              <w:t xml:space="preserve"> škole“. </w:t>
            </w: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Odluka o kriterijima za financiranje </w:t>
            </w:r>
            <w:r w:rsidRPr="009E51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povećanih troškova prijevoza i posebnih nastavnih sredstava i pomagala te sufinanciranje prehrane učenika s teškoćama u razvoju u osnovnoškolskim programima za šk. godinu 2021./22.</w:t>
            </w:r>
          </w:p>
        </w:tc>
      </w:tr>
      <w:tr w:rsidR="007A6686" w:rsidRPr="009E515C" w:rsidTr="00BE0143">
        <w:trPr>
          <w:trHeight w:val="5825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IZVRŠENJE 01.01.2021.</w:t>
            </w:r>
            <w:r w:rsidR="00B9099E">
              <w:rPr>
                <w:rFonts w:ascii="Times New Roman" w:eastAsia="Calibri" w:hAnsi="Times New Roman" w:cs="Times New Roman"/>
                <w:bCs/>
                <w:lang w:eastAsia="ar-SA"/>
              </w:rPr>
              <w:t>-31.12</w:t>
            </w: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.2021.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(PLAN/OSTVARENJE)</w:t>
            </w: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W w:w="7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2"/>
              <w:gridCol w:w="1560"/>
              <w:gridCol w:w="1560"/>
            </w:tblGrid>
            <w:tr w:rsidR="007A6686" w:rsidRPr="009E515C" w:rsidTr="00BE0143">
              <w:trPr>
                <w:trHeight w:val="557"/>
              </w:trPr>
              <w:tc>
                <w:tcPr>
                  <w:tcW w:w="4522" w:type="dxa"/>
                  <w:shd w:val="clear" w:color="auto" w:fill="D9D9D9"/>
                </w:tcPr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Aktivnost/projekt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 2021.</w:t>
                  </w:r>
                </w:p>
              </w:tc>
              <w:tc>
                <w:tcPr>
                  <w:tcW w:w="1560" w:type="dxa"/>
                  <w:shd w:val="clear" w:color="auto" w:fill="D9D9D9"/>
                </w:tcPr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Izvršenje </w:t>
                  </w:r>
                </w:p>
                <w:p w:rsidR="007A6686" w:rsidRPr="009E515C" w:rsidRDefault="007A6686" w:rsidP="00BE01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01.01.-</w:t>
                  </w:r>
                  <w:r w:rsidR="00B90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31.12</w:t>
                  </w:r>
                  <w:r w:rsidRPr="009E51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.2021.</w:t>
                  </w:r>
                </w:p>
              </w:tc>
            </w:tr>
            <w:tr w:rsidR="007A6686" w:rsidRPr="009E515C" w:rsidTr="00BE0143">
              <w:trPr>
                <w:trHeight w:val="272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Županijske javne potrebe u OŠ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5.850,00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A6686" w:rsidRPr="009E515C" w:rsidTr="00BE0143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Javne potrebe iznad standarda-vlastiti prihodi OŠ 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663.633,44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9099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661.</w:t>
                  </w:r>
                  <w:r w:rsidR="00B90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377,20</w:t>
                  </w:r>
                </w:p>
              </w:tc>
            </w:tr>
            <w:tr w:rsidR="007A6686" w:rsidRPr="009E515C" w:rsidTr="00BE0143">
              <w:trPr>
                <w:trHeight w:val="204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Javne potrebe iznad standarda-donacije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32.000,00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A6686" w:rsidRPr="009E515C" w:rsidTr="00BE0143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Javne potrebe iznad standarda-ostalo (šk. kuhinja, izleti i dr.)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60.000,00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13.231,99</w:t>
                  </w:r>
                </w:p>
              </w:tc>
            </w:tr>
            <w:tr w:rsidR="007A6686" w:rsidRPr="009E515C" w:rsidTr="00BE0143">
              <w:trPr>
                <w:trHeight w:val="545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Prijenos sredstava od nenadležnih proračuna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622.500,00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295.559,88</w:t>
                  </w:r>
                </w:p>
              </w:tc>
            </w:tr>
            <w:tr w:rsidR="007A6686" w:rsidRPr="009E515C" w:rsidTr="00BE0143">
              <w:trPr>
                <w:trHeight w:val="419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Stručno osposobljavanje bez zasnivanja radnog odnosa 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8.500,00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7A6686" w:rsidRPr="009E515C" w:rsidTr="00BE0143">
              <w:trPr>
                <w:trHeight w:val="545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Prihodi od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nef</w:t>
                  </w:r>
                  <w:proofErr w:type="spellEnd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imovine i nadoknade šteta s osnova osiguranja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113.000,00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113.000,00</w:t>
                  </w:r>
                </w:p>
              </w:tc>
            </w:tr>
            <w:tr w:rsidR="007A6686" w:rsidRPr="009E515C" w:rsidTr="00BE0143">
              <w:trPr>
                <w:trHeight w:val="272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Javne potrebe iznad standarda - Sufinanciranje programa </w:t>
                  </w:r>
                  <w:proofErr w:type="spellStart"/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predškole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3.196,89</w:t>
                  </w:r>
                </w:p>
              </w:tc>
            </w:tr>
            <w:tr w:rsidR="007A6686" w:rsidRPr="009E515C" w:rsidTr="00BE0143">
              <w:trPr>
                <w:trHeight w:val="272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Shema školskog voća, povrća i mlijeka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9.552,96</w:t>
                  </w:r>
                </w:p>
              </w:tc>
            </w:tr>
            <w:tr w:rsidR="007A6686" w:rsidRPr="009E515C" w:rsidTr="00BE0143">
              <w:trPr>
                <w:trHeight w:val="278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Pomoćnici u nastavi (EU projekt)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142.000,00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57.020,46</w:t>
                  </w:r>
                </w:p>
              </w:tc>
            </w:tr>
            <w:tr w:rsidR="007A6686" w:rsidRPr="009E515C" w:rsidTr="00BE0143">
              <w:trPr>
                <w:trHeight w:val="131"/>
              </w:trPr>
              <w:tc>
                <w:tcPr>
                  <w:tcW w:w="4522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Osiguravanje školske prehrane za djecu u riziku od siromaštva Karlovačke županije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7A6686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1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95.000,00</w:t>
                  </w:r>
                </w:p>
              </w:tc>
              <w:tc>
                <w:tcPr>
                  <w:tcW w:w="1560" w:type="dxa"/>
                  <w:vAlign w:val="center"/>
                </w:tcPr>
                <w:p w:rsidR="007A6686" w:rsidRPr="009E515C" w:rsidRDefault="00B9099E" w:rsidP="00BE014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41.481,12</w:t>
                  </w:r>
                </w:p>
              </w:tc>
            </w:tr>
          </w:tbl>
          <w:p w:rsidR="007A6686" w:rsidRPr="009E515C" w:rsidRDefault="007A6686" w:rsidP="00BE0143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A6686" w:rsidRPr="009E515C" w:rsidTr="00BE0143">
        <w:trPr>
          <w:trHeight w:val="567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9E515C" w:rsidRDefault="007A6686" w:rsidP="00BE014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POKAZATELJI USPJEŠNOSTI U RAZDOBLJU 01.01</w:t>
            </w:r>
            <w:r w:rsidR="00AF58A1">
              <w:rPr>
                <w:rFonts w:ascii="Times New Roman" w:eastAsia="Calibri" w:hAnsi="Times New Roman" w:cs="Times New Roman"/>
                <w:bCs/>
                <w:lang w:eastAsia="ar-SA"/>
              </w:rPr>
              <w:t>.-31</w:t>
            </w: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.</w:t>
            </w:r>
            <w:r w:rsidR="00AF58A1">
              <w:rPr>
                <w:rFonts w:ascii="Times New Roman" w:eastAsia="Calibri" w:hAnsi="Times New Roman" w:cs="Times New Roman"/>
                <w:bCs/>
                <w:lang w:eastAsia="ar-SA"/>
              </w:rPr>
              <w:t>12</w:t>
            </w:r>
            <w:r w:rsidRPr="009E515C">
              <w:rPr>
                <w:rFonts w:ascii="Times New Roman" w:eastAsia="Calibri" w:hAnsi="Times New Roman" w:cs="Times New Roman"/>
                <w:bCs/>
                <w:lang w:eastAsia="ar-SA"/>
              </w:rPr>
              <w:t>.2021.</w:t>
            </w:r>
          </w:p>
        </w:tc>
        <w:tc>
          <w:tcPr>
            <w:tcW w:w="77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686" w:rsidRPr="00AF58A1" w:rsidRDefault="007A6686" w:rsidP="00BE0143">
            <w:pPr>
              <w:snapToGrid w:val="0"/>
              <w:spacing w:line="240" w:lineRule="auto"/>
              <w:ind w:right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8A1">
              <w:rPr>
                <w:rFonts w:ascii="Times New Roman" w:hAnsi="Times New Roman" w:cs="Times New Roman"/>
                <w:bCs/>
                <w:sz w:val="24"/>
                <w:szCs w:val="24"/>
              </w:rPr>
              <w:t>Općina Plaški financira program predškolskog odgoja u matičnoj školi koji pohađaju djeca u godini dana prije polaska u osnovnu školu - plaća učitelja, a Općina Saborsko program odgojno obrazovnog rada s djecom u mješovitoj grupi u dobi od 3 godine života do polaska u školu (plaću 4 radnika, prehranu djece, materijal za čišćenje i održavanje vrtićkog prostora i nabavku opreme).</w:t>
            </w:r>
          </w:p>
          <w:p w:rsidR="007A6686" w:rsidRPr="00AF58A1" w:rsidRDefault="007A6686" w:rsidP="00BE0143">
            <w:pPr>
              <w:snapToGrid w:val="0"/>
              <w:spacing w:line="240" w:lineRule="auto"/>
              <w:ind w:right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Projektom UP.03.2.1.03.0022 „Karlovačka županija za </w:t>
            </w:r>
            <w:proofErr w:type="spellStart"/>
            <w:r w:rsidRPr="00AF58A1">
              <w:rPr>
                <w:rFonts w:ascii="Times New Roman" w:hAnsi="Times New Roman" w:cs="Times New Roman"/>
                <w:bCs/>
                <w:sz w:val="24"/>
                <w:szCs w:val="24"/>
              </w:rPr>
              <w:t>inkluzivne</w:t>
            </w:r>
            <w:proofErr w:type="spellEnd"/>
            <w:r w:rsidRPr="00AF5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škole“ uposlen je 1 pomoćnik. S obzirom na višegodišnje sudjelovanje Škole na ovom projektu, vidljiv je napredak učenika s kojima radi pomoćnik te je olakšan rad predmetnom učitelju i roditelju.</w:t>
            </w:r>
          </w:p>
          <w:p w:rsidR="007A6686" w:rsidRPr="00AF58A1" w:rsidRDefault="007A6686" w:rsidP="00BE0143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8A1">
              <w:rPr>
                <w:rFonts w:ascii="Times New Roman" w:hAnsi="Times New Roman" w:cs="Times New Roman"/>
                <w:bCs/>
                <w:sz w:val="24"/>
                <w:szCs w:val="24"/>
              </w:rPr>
              <w:t>U školi Projektom Osiguravanje školske prehrane za djecu u riziku od siromaštva je osigurana prehrana za 54 učenika. Općina Plaški  subvencionira prehranu za 77 učenika, Općina Saborsko za  učenika a 7 učenika ostvaruje pravo na besplatnu prehranu.</w:t>
            </w:r>
          </w:p>
          <w:p w:rsidR="007A6686" w:rsidRDefault="007A6686" w:rsidP="00BE0143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AF58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Uz redovitu nastavu učenicima se nude i izvannastavne aktivnosti u školi i van nje: dramsko scenska grupa, folklorna grupa, pjevački zbor, prometna grupa, odbojka, programiranje, plesna skupina i domaćinstvo.</w:t>
            </w:r>
          </w:p>
          <w:p w:rsidR="00AD61E9" w:rsidRDefault="00AD61E9" w:rsidP="00BE0143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F236E" w:rsidRDefault="002F236E" w:rsidP="00BE0143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Obrazloženje odstupanja od plana i izvršenja:</w:t>
            </w:r>
          </w:p>
          <w:p w:rsidR="002F236E" w:rsidRDefault="002F236E" w:rsidP="002F236E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Donacije-planirani iznos se odnosi na donacije od pravnih osoba i trgovačkih društava koje nažalost nismo dobili</w:t>
            </w:r>
          </w:p>
          <w:p w:rsidR="002F236E" w:rsidRDefault="002F236E" w:rsidP="002F236E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Zbog dotrajalosti informatičke opreme u školi i uvođenja tableta za učenike, planirali</w:t>
            </w:r>
            <w:r w:rsidR="00156A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smo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dodatne popravke na informatičkoj i ostaloj opremi u školi ali nisu bili potrebni.</w:t>
            </w:r>
          </w:p>
          <w:p w:rsidR="002F236E" w:rsidRDefault="002F236E" w:rsidP="002F236E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Stručno osposobljavanje bez zasnivanja radnog odnosa-planirana su sredstva ali nije realizirano radi mjera Zavoda za zapošljavanje</w:t>
            </w:r>
            <w:r w:rsidR="00156A5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koje nismo mogli primijeniti za našu ustanovu</w:t>
            </w:r>
          </w:p>
          <w:p w:rsidR="00156A5A" w:rsidRDefault="00156A5A" w:rsidP="002F236E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Osiguravanje školske prehrane za djecu u riziku od siromaštva-planirana su sredstva od Projekta ali nisu realizirana jer je lokalna samouprava-općina Odlukom financirala prehranu za većinu naših učenika.</w:t>
            </w:r>
          </w:p>
          <w:p w:rsidR="00156A5A" w:rsidRDefault="00156A5A" w:rsidP="002F236E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Pomoćnici u nastavi-planirana su sredstva veća od realiziranih iz razloga što smo u prethodnoj godini imali veći broj pomoćnika 3 te smo takav broj planirali i za ovu godinu ali je donesena Odluka o uključivanju pomoćnika samo za 1 učenika-pomoćnika</w:t>
            </w:r>
          </w:p>
          <w:p w:rsidR="00423325" w:rsidRDefault="00423325" w:rsidP="002F236E">
            <w:pPr>
              <w:pStyle w:val="Odlomakpopisa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Program predškolskog odgoja – sredstva nisu realizirana jer planirano otvaranje predškolskog odgoja u Općini Plaški (dječji vrtić u matičnoj školi u Plaškom) nije započeo s radom. Očekujemo realizaciju sljedeće, 2022.godine.</w:t>
            </w:r>
            <w:bookmarkStart w:id="0" w:name="_GoBack"/>
            <w:bookmarkEnd w:id="0"/>
          </w:p>
          <w:p w:rsidR="002F236E" w:rsidRPr="00060E18" w:rsidRDefault="002F236E" w:rsidP="00060E18">
            <w:pPr>
              <w:suppressAutoHyphens/>
              <w:snapToGrid w:val="0"/>
              <w:spacing w:after="0" w:line="240" w:lineRule="auto"/>
              <w:ind w:right="2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A6686" w:rsidRPr="009E515C" w:rsidRDefault="007A6686" w:rsidP="007A6686">
      <w:pPr>
        <w:suppressAutoHyphens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  </w:t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RAVNATELJ :</w:t>
      </w:r>
    </w:p>
    <w:p w:rsidR="007A6686" w:rsidRPr="009E515C" w:rsidRDefault="007A6686" w:rsidP="007A6686">
      <w:pPr>
        <w:suppressAutoHyphens/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Vlatko </w:t>
      </w:r>
      <w:proofErr w:type="spellStart"/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>Kulić</w:t>
      </w:r>
      <w:proofErr w:type="spellEnd"/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>mag</w:t>
      </w:r>
      <w:proofErr w:type="spellEnd"/>
      <w:r w:rsidRPr="009E51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D5757" w:rsidRPr="009E515C" w:rsidRDefault="00ED5757">
      <w:pPr>
        <w:rPr>
          <w:rFonts w:ascii="Times New Roman" w:hAnsi="Times New Roman" w:cs="Times New Roman"/>
        </w:rPr>
      </w:pPr>
    </w:p>
    <w:sectPr w:rsidR="00ED5757" w:rsidRPr="009E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61A1C"/>
    <w:multiLevelType w:val="hybridMultilevel"/>
    <w:tmpl w:val="65C84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86"/>
    <w:rsid w:val="00060E18"/>
    <w:rsid w:val="000B30AA"/>
    <w:rsid w:val="00156A5A"/>
    <w:rsid w:val="002F236E"/>
    <w:rsid w:val="00423325"/>
    <w:rsid w:val="00652286"/>
    <w:rsid w:val="007A6686"/>
    <w:rsid w:val="00947285"/>
    <w:rsid w:val="009E515C"/>
    <w:rsid w:val="00AD61E9"/>
    <w:rsid w:val="00AF58A1"/>
    <w:rsid w:val="00B00A99"/>
    <w:rsid w:val="00B9099E"/>
    <w:rsid w:val="00D92F90"/>
    <w:rsid w:val="00ED5757"/>
    <w:rsid w:val="00F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E145"/>
  <w15:chartTrackingRefBased/>
  <w15:docId w15:val="{C8D05F8B-45EE-4E50-B258-10DEFC9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668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A66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A6686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15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OŠ_Plaški_Računo</dc:creator>
  <cp:keywords/>
  <dc:description/>
  <cp:lastModifiedBy>Đurđica</cp:lastModifiedBy>
  <cp:revision>3</cp:revision>
  <cp:lastPrinted>2022-02-10T08:13:00Z</cp:lastPrinted>
  <dcterms:created xsi:type="dcterms:W3CDTF">2022-02-10T09:23:00Z</dcterms:created>
  <dcterms:modified xsi:type="dcterms:W3CDTF">2022-02-10T13:07:00Z</dcterms:modified>
</cp:coreProperties>
</file>